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77777777" w:rsidR="003B3C02" w:rsidRPr="00CE5EFA" w:rsidRDefault="004731CB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drawing>
          <wp:inline distT="0" distB="0" distL="0" distR="0" wp14:anchorId="404F574B" wp14:editId="3ED49ED4">
            <wp:extent cx="1370420" cy="5400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2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0C">
        <w:rPr>
          <w:rFonts w:ascii="Roboto" w:hAnsi="Roboto" w:cs="Arial"/>
          <w:noProof/>
          <w:sz w:val="28"/>
          <w:szCs w:val="28"/>
          <w:lang w:eastAsia="es-ES"/>
        </w:rPr>
        <w:tab/>
      </w:r>
      <w:r w:rsidR="0072100C">
        <w:rPr>
          <w:noProof/>
          <w:sz w:val="30"/>
          <w:szCs w:val="30"/>
          <w:lang w:eastAsia="es-ES"/>
        </w:rPr>
        <w:t xml:space="preserve">                     </w:t>
      </w:r>
      <w:r>
        <w:rPr>
          <w:noProof/>
          <w:sz w:val="30"/>
          <w:szCs w:val="30"/>
          <w:lang w:eastAsia="es-ES"/>
        </w:rPr>
        <w:t xml:space="preserve">                      </w:t>
      </w:r>
      <w:r w:rsidR="0072100C">
        <w:rPr>
          <w:noProof/>
          <w:sz w:val="30"/>
          <w:szCs w:val="30"/>
          <w:lang w:eastAsia="es-ES"/>
        </w:rPr>
        <w:drawing>
          <wp:inline distT="0" distB="0" distL="0" distR="0" wp14:anchorId="7DDE08E6" wp14:editId="4A08503F">
            <wp:extent cx="1577790" cy="540000"/>
            <wp:effectExtent l="0" t="0" r="381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 H COL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9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4006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2AFCEF63" w14:textId="77777777" w:rsidR="009B1AB1" w:rsidRPr="009B1AB1" w:rsidRDefault="009B1AB1" w:rsidP="009B1AB1">
      <w:pPr>
        <w:pStyle w:val="Ttulo1"/>
        <w:rPr>
          <w:rFonts w:ascii="Century Gothic" w:hAnsi="Century Gothic"/>
          <w:b/>
          <w:sz w:val="30"/>
          <w:szCs w:val="30"/>
        </w:rPr>
      </w:pPr>
      <w:r w:rsidRPr="009B1AB1">
        <w:rPr>
          <w:rFonts w:ascii="Century Gothic" w:hAnsi="Century Gothic"/>
          <w:b/>
          <w:sz w:val="30"/>
          <w:szCs w:val="30"/>
        </w:rPr>
        <w:t>JULIO GUINEA MARTÍN</w:t>
      </w:r>
    </w:p>
    <w:p w14:paraId="6BB642B4" w14:textId="0C828832" w:rsidR="00602698" w:rsidRPr="009B1AB1" w:rsidRDefault="009B1AB1" w:rsidP="009B1AB1">
      <w:pPr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Vitoria-Gasteiz, 1960</w:t>
      </w:r>
    </w:p>
    <w:p w14:paraId="391396AF" w14:textId="77777777" w:rsidR="008D0710" w:rsidRDefault="009B1AB1" w:rsidP="008D0710">
      <w:pPr>
        <w:pStyle w:val="Ttulo2"/>
        <w:spacing w:before="0" w:line="240" w:lineRule="auto"/>
        <w:rPr>
          <w:rFonts w:ascii="Century Gothic" w:hAnsi="Century Gothic"/>
          <w:sz w:val="20"/>
          <w:szCs w:val="20"/>
        </w:rPr>
      </w:pPr>
      <w:r w:rsidRPr="009B1AB1">
        <w:rPr>
          <w:rFonts w:ascii="Century Gothic" w:hAnsi="Century Gothic"/>
          <w:b/>
          <w:sz w:val="20"/>
          <w:szCs w:val="20"/>
        </w:rPr>
        <w:t>CARGO</w:t>
      </w:r>
      <w:r w:rsidR="008D0710">
        <w:rPr>
          <w:rFonts w:ascii="Century Gothic" w:hAnsi="Century Gothic"/>
          <w:b/>
          <w:sz w:val="20"/>
          <w:szCs w:val="20"/>
        </w:rPr>
        <w:t>:</w:t>
      </w:r>
    </w:p>
    <w:p w14:paraId="3F8891DD" w14:textId="77777777" w:rsidR="008D0710" w:rsidRDefault="008D0710" w:rsidP="008D0710">
      <w:pPr>
        <w:pStyle w:val="Ttulo2"/>
        <w:spacing w:before="0" w:line="240" w:lineRule="auto"/>
        <w:rPr>
          <w:rFonts w:ascii="Century Gothic" w:hAnsi="Century Gothic"/>
          <w:sz w:val="20"/>
          <w:szCs w:val="20"/>
        </w:rPr>
      </w:pPr>
    </w:p>
    <w:p w14:paraId="7550A067" w14:textId="77777777" w:rsidR="009B1AB1" w:rsidRPr="00602698" w:rsidRDefault="009B1AB1" w:rsidP="008D0710">
      <w:pPr>
        <w:pStyle w:val="Ttulo2"/>
        <w:spacing w:before="0" w:line="240" w:lineRule="auto"/>
        <w:rPr>
          <w:rFonts w:ascii="Century Gothic" w:hAnsi="Century Gothic"/>
          <w:color w:val="auto"/>
          <w:sz w:val="20"/>
          <w:szCs w:val="20"/>
        </w:rPr>
      </w:pPr>
      <w:r w:rsidRPr="00602698">
        <w:rPr>
          <w:rFonts w:ascii="Century Gothic" w:hAnsi="Century Gothic"/>
          <w:color w:val="auto"/>
          <w:sz w:val="20"/>
          <w:szCs w:val="20"/>
        </w:rPr>
        <w:t xml:space="preserve">Director Gerente de </w:t>
      </w:r>
      <w:r w:rsidR="008D0710" w:rsidRPr="00602698">
        <w:rPr>
          <w:rFonts w:ascii="Century Gothic" w:hAnsi="Century Gothic"/>
          <w:color w:val="auto"/>
          <w:sz w:val="20"/>
          <w:szCs w:val="20"/>
        </w:rPr>
        <w:t>Á</w:t>
      </w:r>
      <w:r w:rsidRPr="00602698">
        <w:rPr>
          <w:rFonts w:ascii="Century Gothic" w:hAnsi="Century Gothic"/>
          <w:color w:val="auto"/>
          <w:sz w:val="20"/>
          <w:szCs w:val="20"/>
        </w:rPr>
        <w:t>lava Agencia de Desarrollo, S.A.</w:t>
      </w:r>
    </w:p>
    <w:p w14:paraId="31267672" w14:textId="77777777" w:rsidR="009B1AB1" w:rsidRPr="009B1AB1" w:rsidRDefault="009B1AB1" w:rsidP="008D0710">
      <w:pPr>
        <w:spacing w:after="0" w:line="240" w:lineRule="auto"/>
        <w:rPr>
          <w:rFonts w:ascii="Century Gothic" w:hAnsi="Century Gothic"/>
          <w:szCs w:val="20"/>
        </w:rPr>
      </w:pPr>
    </w:p>
    <w:p w14:paraId="2B9AC3F7" w14:textId="77777777" w:rsidR="008D0710" w:rsidRDefault="008D0710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6B5C9852" w14:textId="77777777" w:rsidR="009B1AB1" w:rsidRPr="009B1AB1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9B1AB1">
        <w:rPr>
          <w:rFonts w:ascii="Century Gothic" w:hAnsi="Century Gothic"/>
          <w:b/>
          <w:color w:val="365F91" w:themeColor="accent1" w:themeShade="BF"/>
          <w:sz w:val="20"/>
          <w:szCs w:val="20"/>
        </w:rPr>
        <w:t>ESTUDIOS:</w:t>
      </w:r>
    </w:p>
    <w:p w14:paraId="5A4C6777" w14:textId="77777777" w:rsidR="009B1AB1" w:rsidRPr="009B1AB1" w:rsidRDefault="009B1AB1" w:rsidP="009B1AB1">
      <w:pPr>
        <w:spacing w:after="0" w:line="240" w:lineRule="auto"/>
      </w:pPr>
    </w:p>
    <w:p w14:paraId="402A2CCD" w14:textId="01A86C0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1982</w:t>
      </w:r>
      <w:r w:rsidRPr="009B1AB1">
        <w:rPr>
          <w:rFonts w:ascii="Century Gothic" w:hAnsi="Century Gothic"/>
          <w:szCs w:val="20"/>
        </w:rPr>
        <w:tab/>
      </w:r>
      <w:r w:rsidRPr="009B1AB1">
        <w:rPr>
          <w:rFonts w:ascii="Century Gothic" w:hAnsi="Century Gothic"/>
          <w:szCs w:val="20"/>
        </w:rPr>
        <w:tab/>
      </w:r>
      <w:proofErr w:type="gramStart"/>
      <w:r w:rsidR="0082048D">
        <w:rPr>
          <w:rFonts w:ascii="Century Gothic" w:hAnsi="Century Gothic"/>
          <w:szCs w:val="20"/>
        </w:rPr>
        <w:t>E</w:t>
      </w:r>
      <w:r w:rsidR="0082048D" w:rsidRPr="009B1AB1">
        <w:rPr>
          <w:rFonts w:ascii="Century Gothic" w:hAnsi="Century Gothic"/>
          <w:szCs w:val="20"/>
        </w:rPr>
        <w:t>conomista</w:t>
      </w:r>
      <w:proofErr w:type="gramEnd"/>
      <w:r w:rsidRPr="009B1AB1">
        <w:rPr>
          <w:rFonts w:ascii="Century Gothic" w:hAnsi="Century Gothic"/>
          <w:szCs w:val="20"/>
        </w:rPr>
        <w:t>. Universidad del País Vasco</w:t>
      </w:r>
    </w:p>
    <w:p w14:paraId="2D0595E2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1982</w:t>
      </w:r>
      <w:r w:rsidRPr="009B1AB1">
        <w:rPr>
          <w:rFonts w:ascii="Century Gothic" w:hAnsi="Century Gothic"/>
          <w:szCs w:val="20"/>
        </w:rPr>
        <w:tab/>
      </w:r>
      <w:r w:rsidRPr="009B1AB1">
        <w:rPr>
          <w:rFonts w:ascii="Century Gothic" w:hAnsi="Century Gothic"/>
          <w:szCs w:val="20"/>
        </w:rPr>
        <w:tab/>
        <w:t>MBA. IESE.</w:t>
      </w:r>
    </w:p>
    <w:p w14:paraId="4A53B7AC" w14:textId="77777777" w:rsidR="009B1AB1" w:rsidRDefault="009B1AB1" w:rsidP="009B1AB1">
      <w:pPr>
        <w:pStyle w:val="Ttulo3"/>
        <w:spacing w:before="0" w:line="240" w:lineRule="auto"/>
        <w:rPr>
          <w:rFonts w:ascii="Century Gothic" w:hAnsi="Century Gothic"/>
          <w:sz w:val="20"/>
          <w:szCs w:val="20"/>
        </w:rPr>
      </w:pPr>
    </w:p>
    <w:p w14:paraId="08BA20A6" w14:textId="77777777" w:rsidR="009B1AB1" w:rsidRDefault="009B1AB1" w:rsidP="009B1AB1">
      <w:pPr>
        <w:pStyle w:val="Ttulo3"/>
        <w:spacing w:before="0" w:line="240" w:lineRule="auto"/>
        <w:rPr>
          <w:rFonts w:ascii="Century Gothic" w:hAnsi="Century Gothic"/>
          <w:sz w:val="20"/>
          <w:szCs w:val="20"/>
        </w:rPr>
      </w:pPr>
    </w:p>
    <w:p w14:paraId="678327A4" w14:textId="77777777" w:rsidR="009B1AB1" w:rsidRPr="008D0710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8D0710">
        <w:rPr>
          <w:rFonts w:ascii="Century Gothic" w:hAnsi="Century Gothic"/>
          <w:b/>
          <w:color w:val="365F91" w:themeColor="accent1" w:themeShade="BF"/>
          <w:sz w:val="20"/>
          <w:szCs w:val="20"/>
        </w:rPr>
        <w:t xml:space="preserve">TRAYECTORIA PROFESIONAL: </w:t>
      </w:r>
    </w:p>
    <w:p w14:paraId="2D94A648" w14:textId="77777777" w:rsidR="009B1AB1" w:rsidRPr="009B1AB1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3ABBDA9E" w14:textId="787E611E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 xml:space="preserve">2015-actual </w:t>
      </w:r>
      <w:r w:rsidRPr="009B1AB1">
        <w:rPr>
          <w:rFonts w:ascii="Century Gothic" w:hAnsi="Century Gothic"/>
          <w:szCs w:val="20"/>
        </w:rPr>
        <w:tab/>
        <w:t xml:space="preserve">Director Gerente. </w:t>
      </w:r>
      <w:r w:rsidR="0082048D" w:rsidRPr="009B1AB1">
        <w:rPr>
          <w:rFonts w:ascii="Century Gothic" w:hAnsi="Century Gothic"/>
          <w:szCs w:val="20"/>
        </w:rPr>
        <w:t>Álava</w:t>
      </w:r>
      <w:r w:rsidRPr="009B1AB1">
        <w:rPr>
          <w:rFonts w:ascii="Century Gothic" w:hAnsi="Century Gothic"/>
          <w:szCs w:val="20"/>
        </w:rPr>
        <w:t xml:space="preserve"> Agencia de Desarrollo</w:t>
      </w:r>
    </w:p>
    <w:p w14:paraId="53BEBDA8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2011-2015</w:t>
      </w:r>
      <w:r w:rsidRPr="009B1AB1">
        <w:rPr>
          <w:rFonts w:ascii="Century Gothic" w:hAnsi="Century Gothic"/>
          <w:szCs w:val="20"/>
        </w:rPr>
        <w:tab/>
        <w:t xml:space="preserve">Consultor asociado. </w:t>
      </w:r>
      <w:proofErr w:type="spellStart"/>
      <w:r w:rsidRPr="009B1AB1">
        <w:rPr>
          <w:rFonts w:ascii="Century Gothic" w:hAnsi="Century Gothic"/>
          <w:szCs w:val="20"/>
        </w:rPr>
        <w:t>Idom</w:t>
      </w:r>
      <w:proofErr w:type="spellEnd"/>
      <w:r w:rsidRPr="009B1AB1">
        <w:rPr>
          <w:rFonts w:ascii="Century Gothic" w:hAnsi="Century Gothic"/>
          <w:szCs w:val="20"/>
        </w:rPr>
        <w:t xml:space="preserve">, </w:t>
      </w:r>
      <w:proofErr w:type="spellStart"/>
      <w:r w:rsidRPr="009B1AB1">
        <w:rPr>
          <w:rFonts w:ascii="Century Gothic" w:hAnsi="Century Gothic"/>
          <w:szCs w:val="20"/>
        </w:rPr>
        <w:t>Ingenor</w:t>
      </w:r>
      <w:proofErr w:type="spellEnd"/>
    </w:p>
    <w:p w14:paraId="577EC333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2002-2011</w:t>
      </w:r>
      <w:r w:rsidRPr="009B1AB1">
        <w:rPr>
          <w:rFonts w:ascii="Century Gothic" w:hAnsi="Century Gothic"/>
          <w:szCs w:val="20"/>
        </w:rPr>
        <w:tab/>
        <w:t>Director Gerente. IKT</w:t>
      </w:r>
    </w:p>
    <w:p w14:paraId="35136E52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1999-2002</w:t>
      </w:r>
      <w:r w:rsidRPr="009B1AB1">
        <w:rPr>
          <w:rFonts w:ascii="Century Gothic" w:hAnsi="Century Gothic"/>
          <w:szCs w:val="20"/>
        </w:rPr>
        <w:tab/>
        <w:t xml:space="preserve">Director General. </w:t>
      </w:r>
      <w:proofErr w:type="spellStart"/>
      <w:r w:rsidRPr="009B1AB1">
        <w:rPr>
          <w:rFonts w:ascii="Century Gothic" w:hAnsi="Century Gothic"/>
          <w:szCs w:val="20"/>
        </w:rPr>
        <w:t>ZabalNet</w:t>
      </w:r>
      <w:proofErr w:type="spellEnd"/>
      <w:r w:rsidRPr="009B1AB1">
        <w:rPr>
          <w:rFonts w:ascii="Century Gothic" w:hAnsi="Century Gothic"/>
          <w:szCs w:val="20"/>
        </w:rPr>
        <w:t xml:space="preserve"> (grupo </w:t>
      </w:r>
      <w:proofErr w:type="spellStart"/>
      <w:r w:rsidRPr="009B1AB1">
        <w:rPr>
          <w:rFonts w:ascii="Century Gothic" w:hAnsi="Century Gothic"/>
          <w:szCs w:val="20"/>
        </w:rPr>
        <w:t>Ibermática</w:t>
      </w:r>
      <w:proofErr w:type="spellEnd"/>
      <w:r w:rsidRPr="009B1AB1">
        <w:rPr>
          <w:rFonts w:ascii="Century Gothic" w:hAnsi="Century Gothic"/>
          <w:szCs w:val="20"/>
        </w:rPr>
        <w:t>)</w:t>
      </w:r>
    </w:p>
    <w:p w14:paraId="457BFDC1" w14:textId="4E6112A5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1995-1999</w:t>
      </w:r>
      <w:r w:rsidRPr="009B1AB1">
        <w:rPr>
          <w:rFonts w:ascii="Century Gothic" w:hAnsi="Century Gothic"/>
          <w:szCs w:val="20"/>
        </w:rPr>
        <w:tab/>
        <w:t xml:space="preserve">Director de Economía. Diputación Foral de </w:t>
      </w:r>
      <w:r w:rsidR="0082048D" w:rsidRPr="009B1AB1">
        <w:rPr>
          <w:rFonts w:ascii="Century Gothic" w:hAnsi="Century Gothic"/>
          <w:szCs w:val="20"/>
        </w:rPr>
        <w:t>Álava</w:t>
      </w:r>
    </w:p>
    <w:p w14:paraId="40C2B745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1984-1995</w:t>
      </w:r>
      <w:r w:rsidRPr="009B1AB1">
        <w:rPr>
          <w:rFonts w:ascii="Century Gothic" w:hAnsi="Century Gothic"/>
          <w:szCs w:val="20"/>
        </w:rPr>
        <w:tab/>
        <w:t xml:space="preserve">Director Área de Consultoría. </w:t>
      </w:r>
      <w:proofErr w:type="spellStart"/>
      <w:r w:rsidRPr="009B1AB1">
        <w:rPr>
          <w:rFonts w:ascii="Century Gothic" w:hAnsi="Century Gothic"/>
          <w:szCs w:val="20"/>
        </w:rPr>
        <w:t>Idom</w:t>
      </w:r>
      <w:proofErr w:type="spellEnd"/>
    </w:p>
    <w:p w14:paraId="08FDA9F6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066DF852" w14:textId="77777777" w:rsidR="009B1AB1" w:rsidRP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43DC0CDF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BE6B1DB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490C61CA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B104BF6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3B3F0471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B9A486D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8D97495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95A630C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1B96CB48" w14:textId="77777777" w:rsidR="003B3C02" w:rsidRDefault="003B3C02">
      <w:pPr>
        <w:rPr>
          <w:sz w:val="30"/>
          <w:szCs w:val="30"/>
        </w:rPr>
      </w:pPr>
    </w:p>
    <w:p w14:paraId="03014FD1" w14:textId="77777777" w:rsidR="003B3C02" w:rsidRDefault="003B3C02">
      <w:pPr>
        <w:rPr>
          <w:sz w:val="30"/>
          <w:szCs w:val="30"/>
        </w:rPr>
      </w:pPr>
    </w:p>
    <w:p w14:paraId="645FC36A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8D8A615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3A6845AD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D45D3B7" w14:textId="77777777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 xml:space="preserve">Araba </w:t>
      </w:r>
      <w:proofErr w:type="spellStart"/>
      <w:r w:rsidRPr="0072100C">
        <w:rPr>
          <w:rFonts w:ascii="Roboto" w:hAnsi="Roboto"/>
          <w:sz w:val="16"/>
          <w:szCs w:val="16"/>
        </w:rPr>
        <w:t>Garapen</w:t>
      </w:r>
      <w:proofErr w:type="spellEnd"/>
      <w:r w:rsidRPr="0072100C">
        <w:rPr>
          <w:rFonts w:ascii="Roboto" w:hAnsi="Roboto"/>
          <w:sz w:val="16"/>
          <w:szCs w:val="16"/>
        </w:rPr>
        <w:t xml:space="preserve"> </w:t>
      </w:r>
      <w:proofErr w:type="spellStart"/>
      <w:r w:rsidRPr="0072100C">
        <w:rPr>
          <w:rFonts w:ascii="Roboto" w:hAnsi="Roboto"/>
          <w:sz w:val="16"/>
          <w:szCs w:val="16"/>
        </w:rPr>
        <w:t>Agentzia</w:t>
      </w:r>
      <w:proofErr w:type="spellEnd"/>
      <w:r w:rsidRPr="0072100C">
        <w:rPr>
          <w:rFonts w:ascii="Roboto" w:hAnsi="Roboto"/>
          <w:sz w:val="16"/>
          <w:szCs w:val="16"/>
        </w:rPr>
        <w:tab/>
      </w:r>
      <w:proofErr w:type="spellStart"/>
      <w:r w:rsidRPr="0072100C">
        <w:rPr>
          <w:rFonts w:ascii="Roboto" w:hAnsi="Roboto"/>
          <w:sz w:val="16"/>
          <w:szCs w:val="16"/>
        </w:rPr>
        <w:t>Landazuri</w:t>
      </w:r>
      <w:proofErr w:type="spellEnd"/>
      <w:r w:rsidRPr="0072100C">
        <w:rPr>
          <w:rFonts w:ascii="Roboto" w:hAnsi="Roboto"/>
          <w:sz w:val="16"/>
          <w:szCs w:val="16"/>
        </w:rPr>
        <w:t>, 15</w:t>
      </w:r>
      <w:r w:rsidRPr="0072100C">
        <w:rPr>
          <w:rFonts w:ascii="Roboto" w:hAnsi="Roboto"/>
          <w:sz w:val="16"/>
          <w:szCs w:val="16"/>
        </w:rPr>
        <w:tab/>
        <w:t>www.aad.eus</w:t>
      </w:r>
    </w:p>
    <w:p w14:paraId="0AD7F378" w14:textId="77777777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>Álava Agencia de Desarrollo</w:t>
      </w:r>
      <w:r w:rsidRPr="0072100C">
        <w:rPr>
          <w:rFonts w:ascii="Roboto" w:hAnsi="Roboto"/>
          <w:sz w:val="16"/>
          <w:szCs w:val="16"/>
        </w:rPr>
        <w:tab/>
        <w:t>01008 Vitoria-Gasteiz</w:t>
      </w:r>
      <w:r w:rsidRPr="0072100C">
        <w:rPr>
          <w:rFonts w:ascii="Roboto" w:hAnsi="Roboto"/>
          <w:sz w:val="16"/>
          <w:szCs w:val="16"/>
        </w:rPr>
        <w:tab/>
        <w:t>agencia@aad.eus</w:t>
      </w:r>
    </w:p>
    <w:p w14:paraId="19A3E9DC" w14:textId="77777777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  <w:lang w:val="en-US"/>
        </w:rPr>
      </w:pPr>
      <w:r w:rsidRPr="0072100C">
        <w:rPr>
          <w:rFonts w:ascii="Roboto" w:hAnsi="Roboto"/>
          <w:sz w:val="16"/>
          <w:szCs w:val="16"/>
          <w:lang w:val="en-US"/>
        </w:rPr>
        <w:t>Alava Development Agency</w:t>
      </w:r>
      <w:r w:rsidRPr="0072100C">
        <w:rPr>
          <w:rFonts w:ascii="Roboto" w:hAnsi="Roboto"/>
          <w:sz w:val="16"/>
          <w:szCs w:val="16"/>
          <w:lang w:val="en-US"/>
        </w:rPr>
        <w:tab/>
        <w:t>BASQUE COUNTRY- (Spain)</w:t>
      </w:r>
      <w:r w:rsidRPr="0072100C">
        <w:rPr>
          <w:rFonts w:ascii="Roboto" w:hAnsi="Roboto"/>
          <w:sz w:val="16"/>
          <w:szCs w:val="16"/>
          <w:lang w:val="en-US"/>
        </w:rPr>
        <w:tab/>
        <w:t>+</w:t>
      </w:r>
      <w:proofErr w:type="gramStart"/>
      <w:r w:rsidRPr="0072100C">
        <w:rPr>
          <w:rFonts w:ascii="Roboto" w:hAnsi="Roboto"/>
          <w:sz w:val="16"/>
          <w:szCs w:val="16"/>
          <w:lang w:val="en-US"/>
        </w:rPr>
        <w:t>34  945</w:t>
      </w:r>
      <w:proofErr w:type="gramEnd"/>
      <w:r w:rsidRPr="0072100C">
        <w:rPr>
          <w:rFonts w:ascii="Roboto" w:hAnsi="Roboto"/>
          <w:sz w:val="16"/>
          <w:szCs w:val="16"/>
          <w:lang w:val="en-US"/>
        </w:rPr>
        <w:t xml:space="preserve"> 158070</w:t>
      </w:r>
    </w:p>
    <w:sectPr w:rsidR="003B3C02" w:rsidRPr="0072100C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3B3C02"/>
    <w:rsid w:val="003F6C3E"/>
    <w:rsid w:val="00466B52"/>
    <w:rsid w:val="004731CB"/>
    <w:rsid w:val="00602698"/>
    <w:rsid w:val="006E1D7A"/>
    <w:rsid w:val="0072100C"/>
    <w:rsid w:val="007A7589"/>
    <w:rsid w:val="007B5A81"/>
    <w:rsid w:val="007D1AB8"/>
    <w:rsid w:val="0082048D"/>
    <w:rsid w:val="008D0710"/>
    <w:rsid w:val="009B1AB1"/>
    <w:rsid w:val="00A84CE9"/>
    <w:rsid w:val="00AC0437"/>
    <w:rsid w:val="00AE5750"/>
    <w:rsid w:val="00B1177D"/>
    <w:rsid w:val="00B92AF8"/>
    <w:rsid w:val="00CE5EFA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6CE44-236B-4BDE-968F-B4B3E2CD5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DCBB48-84AD-4D7C-A147-DB05AD2B37E4}">
  <ds:schemaRefs>
    <ds:schemaRef ds:uri="http://schemas.microsoft.com/office/infopath/2007/PartnerControls"/>
    <ds:schemaRef ds:uri="375c71a8-0ee7-4894-8a0f-d13e6e580c5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290e765-33bf-487e-bd69-e0f6ee24b222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Urien Salterain, Karoline</cp:lastModifiedBy>
  <cp:revision>2</cp:revision>
  <cp:lastPrinted>2020-07-24T07:54:00Z</cp:lastPrinted>
  <dcterms:created xsi:type="dcterms:W3CDTF">2023-02-14T11:50:00Z</dcterms:created>
  <dcterms:modified xsi:type="dcterms:W3CDTF">2023-02-14T11:50:00Z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